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mc:Ignorable="w14 w15 wp14">
  <w:body>
    <w:p xmlns:wp14="http://schemas.microsoft.com/office/word/2010/wordml" w14:paraId="672A6659" wp14:textId="77777777">
      <w:pPr>
        <w:spacing w:after="0" w:line="240" w:lineRule="auto"/>
        <w:jc w:val="center"/>
        <w:rPr>
          <w:rFonts w:cs="Arial"/>
          <w:b/>
          <w:bCs/>
          <w:sz w:val="24"/>
          <w:szCs w:val="24"/>
        </w:rPr>
      </w:pPr>
    </w:p>
    <w:p xmlns:wp14="http://schemas.microsoft.com/office/word/2010/wordml" w14:paraId="1754DF1A" wp14:textId="77777777">
      <w:pPr>
        <w:spacing w:after="0" w:line="240" w:lineRule="auto"/>
        <w:jc w:val="center"/>
        <w:rPr>
          <w:rFonts w:cs="Arial"/>
          <w:b/>
          <w:bCs/>
          <w:sz w:val="24"/>
          <w:szCs w:val="24"/>
        </w:rPr>
      </w:pPr>
      <w:r>
        <w:rPr>
          <w:rFonts w:cs="Arial"/>
          <w:b/>
          <w:bCs/>
          <w:sz w:val="24"/>
          <w:szCs w:val="24"/>
        </w:rPr>
        <w:t xml:space="preserve"> PROGRAMA UBAINT ESTUDIANTES</w:t>
      </w:r>
    </w:p>
    <w:p xmlns:wp14="http://schemas.microsoft.com/office/word/2010/wordml" w14:paraId="52E1A4CA" wp14:textId="77777777">
      <w:pPr>
        <w:spacing w:after="0" w:line="240" w:lineRule="auto"/>
        <w:jc w:val="center"/>
        <w:rPr>
          <w:rFonts w:cs="Arial"/>
          <w:b/>
          <w:sz w:val="24"/>
          <w:szCs w:val="24"/>
        </w:rPr>
      </w:pPr>
      <w:r>
        <w:rPr>
          <w:rFonts w:cs="Arial"/>
          <w:b/>
          <w:sz w:val="24"/>
          <w:szCs w:val="24"/>
        </w:rPr>
        <w:t xml:space="preserve">PROGRAMA DE BECAS PARA LA MOVILIDAD ACADEMICA INTERNACIONAL </w:t>
      </w:r>
    </w:p>
    <w:p xmlns:wp14="http://schemas.microsoft.com/office/word/2010/wordml" w14:paraId="0A37501D" wp14:textId="77777777">
      <w:pPr>
        <w:shd w:val="clear" w:color="auto" w:fill="FFFFFF"/>
        <w:spacing w:after="120" w:line="240" w:lineRule="auto"/>
        <w:ind w:left="360"/>
        <w:jc w:val="center"/>
        <w:rPr>
          <w:rFonts w:cs="Arial"/>
          <w:b/>
          <w:sz w:val="24"/>
          <w:szCs w:val="24"/>
        </w:rPr>
      </w:pPr>
    </w:p>
    <w:p xmlns:wp14="http://schemas.microsoft.com/office/word/2010/wordml" w14:paraId="53D75FC2" wp14:textId="77777777">
      <w:pPr>
        <w:shd w:val="clear" w:color="auto" w:fill="FFFFFF" w:themeFill="background1"/>
        <w:spacing w:after="120" w:line="240" w:lineRule="auto"/>
        <w:ind w:left="360"/>
        <w:jc w:val="center"/>
        <w:rPr>
          <w:rFonts w:cs="Arial"/>
          <w:b/>
          <w:bCs/>
          <w:sz w:val="24"/>
          <w:szCs w:val="24"/>
          <w:u w:val="single"/>
        </w:rPr>
      </w:pPr>
      <w:r>
        <w:rPr>
          <w:rFonts w:cs="Arial"/>
          <w:b/>
          <w:bCs/>
          <w:sz w:val="24"/>
          <w:szCs w:val="24"/>
          <w:u w:val="single"/>
        </w:rPr>
        <w:t>Compromiso de Estudiantes</w:t>
      </w:r>
    </w:p>
    <w:p xmlns:wp14="http://schemas.microsoft.com/office/word/2010/wordml" w14:paraId="5DAB6C7B" wp14:textId="77777777">
      <w:pPr>
        <w:shd w:val="clear" w:color="auto" w:fill="FFFFFF" w:themeFill="background1"/>
        <w:spacing w:after="120" w:line="240" w:lineRule="auto"/>
        <w:ind w:left="360"/>
        <w:jc w:val="center"/>
        <w:rPr>
          <w:rFonts w:cs="Arial"/>
          <w:b/>
          <w:bCs/>
          <w:u w:val="single"/>
        </w:rPr>
      </w:pPr>
    </w:p>
    <w:p xmlns:wp14="http://schemas.microsoft.com/office/word/2010/wordml" w14:paraId="65054239" wp14:textId="77777777">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 xml:space="preserve">Conocer los términos del intercambio establecidos en las bases del programa, en la convocatoria vigente, </w:t>
      </w:r>
      <w:r>
        <w:rPr>
          <w:rFonts w:cs="Arial"/>
          <w:sz w:val="24"/>
          <w:szCs w:val="24"/>
        </w:rPr>
        <w:t>en el instructivo del estudiante</w:t>
      </w:r>
      <w:r>
        <w:rPr>
          <w:rFonts w:cs="Arial"/>
          <w:color w:val="000000"/>
          <w:sz w:val="24"/>
          <w:szCs w:val="24"/>
        </w:rPr>
        <w:t xml:space="preserve"> y en particular para las plazas elegidas (cuando corresponda);</w:t>
      </w:r>
    </w:p>
    <w:p xmlns:wp14="http://schemas.microsoft.com/office/word/2010/wordml" w14:paraId="16C4ED87" wp14:textId="77777777">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14:textFill>
            <w14:solidFill>
              <w14:schemeClr w14:val="tx1"/>
            </w14:solidFill>
          </w14:textFill>
        </w:rPr>
        <w:t>Utilizar los fondos otorgados por la UBA a los fines establecidos en la convocatoria vigente;</w:t>
      </w:r>
    </w:p>
    <w:p xmlns:wp14="http://schemas.microsoft.com/office/word/2010/wordml" w14:paraId="2866A312" wp14:textId="77777777">
      <w:pPr>
        <w:numPr>
          <w:ilvl w:val="0"/>
          <w:numId w:val="1"/>
        </w:numPr>
        <w:tabs>
          <w:tab w:val="left" w:pos="284"/>
        </w:tabs>
        <w:spacing w:after="120" w:line="240" w:lineRule="auto"/>
        <w:ind w:left="284" w:hanging="284"/>
        <w:jc w:val="both"/>
        <w:rPr>
          <w:color w:val="000000" w:themeColor="text1"/>
          <w:sz w:val="24"/>
          <w:szCs w:val="24"/>
          <w14:textFill>
            <w14:solidFill>
              <w14:schemeClr w14:val="tx1"/>
            </w14:solidFill>
          </w14:textFill>
        </w:rPr>
      </w:pPr>
      <w:r>
        <w:rPr>
          <w:rFonts w:cs="Arial"/>
          <w:color w:val="000000" w:themeColor="text1"/>
          <w:sz w:val="24"/>
          <w:szCs w:val="24"/>
          <w14:textFill>
            <w14:solidFill>
              <w14:schemeClr w14:val="tx1"/>
            </w14:solidFill>
          </w14:textFill>
        </w:rPr>
        <w:t>Conocer y aceptar que el monto otorgado por el Programa UBAINT Estudiantes será único y no estará sujeto a modificaciones cambiarias de la moneda nacional ni a impuestos a la compra de divisa extranjera o de otro tipo, sancionados por el Estado Nacional;</w:t>
      </w:r>
    </w:p>
    <w:p xmlns:wp14="http://schemas.microsoft.com/office/word/2010/wordml" w14:paraId="12EC2285" wp14:textId="77777777">
      <w:pPr>
        <w:numPr>
          <w:ilvl w:val="0"/>
          <w:numId w:val="1"/>
        </w:numPr>
        <w:tabs>
          <w:tab w:val="left" w:pos="284"/>
        </w:tabs>
        <w:spacing w:after="120" w:line="240" w:lineRule="auto"/>
        <w:ind w:left="284" w:hanging="284"/>
        <w:jc w:val="both"/>
        <w:rPr>
          <w:color w:val="000000" w:themeColor="text1"/>
          <w:sz w:val="24"/>
          <w:szCs w:val="24"/>
          <w14:textFill>
            <w14:solidFill>
              <w14:schemeClr w14:val="tx1"/>
            </w14:solidFill>
          </w14:textFill>
        </w:rPr>
      </w:pPr>
      <w:r>
        <w:rPr>
          <w:rFonts w:cs="Arial"/>
          <w:color w:val="000000" w:themeColor="text1"/>
          <w:sz w:val="24"/>
          <w:szCs w:val="24"/>
          <w14:textFill>
            <w14:solidFill>
              <w14:schemeClr w14:val="tx1"/>
            </w14:solidFill>
          </w14:textFill>
        </w:rPr>
        <w:t xml:space="preserve">Conocer que la Universidad de Buenos Aires no tiene competencia para solicitar excepciones impositivas en la compra de divisas extranjeras; </w:t>
      </w:r>
    </w:p>
    <w:p xmlns:wp14="http://schemas.microsoft.com/office/word/2010/wordml" w14:paraId="25232ABF" wp14:textId="77777777">
      <w:pPr>
        <w:numPr>
          <w:ilvl w:val="0"/>
          <w:numId w:val="1"/>
        </w:numPr>
        <w:shd w:val="clear" w:color="auto" w:fill="FFFFFF" w:themeFill="background1"/>
        <w:tabs>
          <w:tab w:val="left" w:pos="284"/>
        </w:tabs>
        <w:spacing w:after="120" w:line="240" w:lineRule="auto"/>
        <w:ind w:left="284" w:hanging="284"/>
        <w:jc w:val="both"/>
        <w:rPr>
          <w:sz w:val="24"/>
          <w:szCs w:val="24"/>
        </w:rPr>
      </w:pPr>
      <w:r>
        <w:rPr>
          <w:rFonts w:cs="Arial"/>
          <w:color w:val="000000" w:themeColor="text1"/>
          <w:sz w:val="24"/>
          <w:szCs w:val="24"/>
          <w14:textFill>
            <w14:solidFill>
              <w14:schemeClr w14:val="tx1"/>
            </w14:solidFill>
          </w14:textFill>
        </w:rPr>
        <w:t>Conocer que la plaza obtenida no se puede transferir en el tiempo. Esto es, si no pude viajar en el semestre para el cual apliqué, deberé informar debidamente mi renuncia a la unidad académica de origen y a la Secretaría de Relaciones Internacionales de la UBA;</w:t>
      </w:r>
    </w:p>
    <w:p xmlns:wp14="http://schemas.microsoft.com/office/word/2010/wordml" w14:paraId="4376E7F3" wp14:textId="77777777">
      <w:pPr>
        <w:numPr>
          <w:ilvl w:val="0"/>
          <w:numId w:val="1"/>
        </w:numPr>
        <w:tabs>
          <w:tab w:val="left" w:pos="284"/>
        </w:tabs>
        <w:spacing w:after="120" w:line="240" w:lineRule="auto"/>
        <w:ind w:left="284" w:hanging="284"/>
        <w:jc w:val="both"/>
        <w:rPr>
          <w:rFonts w:cs="Calibri"/>
          <w:color w:val="000000"/>
        </w:rPr>
      </w:pPr>
      <w:r>
        <w:rPr>
          <w:rFonts w:cs="Arial"/>
          <w:color w:val="000000" w:themeColor="text1"/>
          <w:sz w:val="24"/>
          <w:szCs w:val="24"/>
          <w14:textFill>
            <w14:solidFill>
              <w14:schemeClr w14:val="tx1"/>
            </w14:solidFill>
          </w14:textFill>
        </w:rPr>
        <w:t xml:space="preserve">Acreditar la contratación del seguro de accidente, salud y repatriación que cubra las contingencias que puedan producirse tanto durante el período de permanencia en la universidad de Destino, como en los trayectos de ida y regreso a Buenos Aires. </w:t>
      </w:r>
      <w:r>
        <w:rPr>
          <w:rFonts w:cs="Calibri"/>
          <w:color w:val="000000" w:themeColor="text1"/>
          <w:sz w:val="24"/>
          <w:szCs w:val="24"/>
          <w14:textFill>
            <w14:solidFill>
              <w14:schemeClr w14:val="tx1"/>
            </w14:solidFill>
          </w14:textFill>
        </w:rPr>
        <w:t>El seguro contratado deberá ser acorde con las exigencias sanitarias del país e institución de destino;</w:t>
      </w:r>
    </w:p>
    <w:p xmlns:wp14="http://schemas.microsoft.com/office/word/2010/wordml" w14:paraId="0E08293B" wp14:textId="77777777">
      <w:pPr>
        <w:numPr>
          <w:ilvl w:val="0"/>
          <w:numId w:val="1"/>
        </w:numPr>
        <w:spacing w:after="0" w:line="240" w:lineRule="auto"/>
        <w:ind w:left="284" w:hanging="284"/>
        <w:jc w:val="both"/>
        <w:rPr>
          <w:sz w:val="24"/>
          <w:szCs w:val="24"/>
        </w:rPr>
      </w:pPr>
      <w:r>
        <w:rPr>
          <w:sz w:val="24"/>
          <w:szCs w:val="24"/>
        </w:rPr>
        <w:t xml:space="preserve">Comprender que el financiamiento del Programa no implica una beca total, sino una ayuda económica, por lo que declaro contar con solvencia financiera para cubrir los gastos de todo tipo que surgieran antes y durante el transcurso de la movilidad en la universidad de Destino; </w:t>
      </w:r>
    </w:p>
    <w:p xmlns:wp14="http://schemas.microsoft.com/office/word/2010/wordml" w14:paraId="02EB378F" wp14:textId="77777777">
      <w:pPr>
        <w:spacing w:after="0" w:line="240" w:lineRule="auto"/>
        <w:ind w:left="284"/>
        <w:jc w:val="both"/>
        <w:rPr>
          <w:sz w:val="24"/>
          <w:szCs w:val="24"/>
        </w:rPr>
      </w:pPr>
    </w:p>
    <w:p xmlns:wp14="http://schemas.microsoft.com/office/word/2010/wordml" w14:paraId="4618C0F7" wp14:textId="77777777">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14:textFill>
            <w14:solidFill>
              <w14:schemeClr w14:val="tx1"/>
            </w14:solidFill>
          </w14:textFill>
        </w:rPr>
        <w:t xml:space="preserve">Conocer </w:t>
      </w:r>
      <w:r>
        <w:rPr>
          <w:sz w:val="24"/>
          <w:szCs w:val="24"/>
        </w:rPr>
        <w:t xml:space="preserve">los requisitos para la obtención de la visa al país que decida viajar. La gestión y abono de tasas correspondientes corre enteramente por cuenta del/de la estudiante. Comprender que la decisión de los Consulados es inapelable y que la UBA no tiene competencia para interferir en la reglamentación migratoria de los mismos; </w:t>
      </w:r>
      <w:r>
        <w:rPr>
          <w:rFonts w:cs="Arial"/>
          <w:color w:val="000000" w:themeColor="text1"/>
          <w:sz w:val="24"/>
          <w:szCs w:val="24"/>
          <w14:textFill>
            <w14:solidFill>
              <w14:schemeClr w14:val="tx1"/>
            </w14:solidFill>
          </w14:textFill>
        </w:rPr>
        <w:t xml:space="preserve"> </w:t>
      </w:r>
    </w:p>
    <w:p xmlns:wp14="http://schemas.microsoft.com/office/word/2010/wordml" w14:paraId="4CAB0662" wp14:textId="77777777">
      <w:pPr>
        <w:numPr>
          <w:ilvl w:val="0"/>
          <w:numId w:val="1"/>
        </w:numPr>
        <w:tabs>
          <w:tab w:val="left" w:pos="284"/>
        </w:tabs>
        <w:spacing w:after="120" w:line="240" w:lineRule="auto"/>
        <w:ind w:left="284" w:hanging="284"/>
        <w:jc w:val="both"/>
        <w:rPr>
          <w:rFonts w:cs="Arial"/>
          <w:color w:val="000000"/>
          <w:sz w:val="24"/>
          <w:szCs w:val="24"/>
        </w:rPr>
      </w:pPr>
      <w:r>
        <w:rPr>
          <w:sz w:val="24"/>
        </w:rPr>
        <w:t>Corroborar que las materias que pretenda cursar en la Universidad de destino se dicten durante el cuatrimestre al cual aplica y que, asimismo, estén disponibles para estudiantes de intercambio;</w:t>
      </w:r>
    </w:p>
    <w:p xmlns:wp14="http://schemas.microsoft.com/office/word/2010/wordml" w14:paraId="10AFD160" wp14:textId="77777777">
      <w:pPr>
        <w:numPr>
          <w:ilvl w:val="0"/>
          <w:numId w:val="1"/>
        </w:numPr>
        <w:shd w:val="clear" w:color="auto" w:fill="FFFFFF" w:themeFill="background1"/>
        <w:tabs>
          <w:tab w:val="left" w:pos="284"/>
        </w:tabs>
        <w:spacing w:after="120" w:line="240" w:lineRule="auto"/>
        <w:ind w:left="284" w:hanging="284"/>
        <w:jc w:val="both"/>
        <w:rPr>
          <w:rFonts w:cs="Arial"/>
          <w:color w:val="000000"/>
          <w:sz w:val="24"/>
          <w:szCs w:val="24"/>
        </w:rPr>
      </w:pPr>
      <w:r>
        <w:rPr>
          <w:rFonts w:cs="Arial"/>
          <w:color w:val="000000" w:themeColor="text1"/>
          <w:sz w:val="24"/>
          <w:szCs w:val="24"/>
          <w14:textFill>
            <w14:solidFill>
              <w14:schemeClr w14:val="tx1"/>
            </w14:solidFill>
          </w14:textFill>
        </w:rPr>
        <w:t>Cumplir y aprobar con lo establecido en el Contrato de Estudios acordado (y sus eventuales modificaciones), asistiendo y participando regularmente de las actividades propuestas. Si no lograra este requisito, deberé justificar los motivos del incumplimiento, pudiéndose aplicar sanciones al incumplimiento del contrato de estudios;</w:t>
      </w:r>
    </w:p>
    <w:p xmlns:wp14="http://schemas.microsoft.com/office/word/2010/wordml" w14:paraId="5DA32CB9" wp14:textId="77777777">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Asumir la responsabilidad de los daños que pudieran ocasionar a sí mismos y a terceros durante su participación en el Programa, que no estén cubiertos por el seguro contratado;</w:t>
      </w:r>
    </w:p>
    <w:p xmlns:wp14="http://schemas.microsoft.com/office/word/2010/wordml" w14:paraId="1F926E1B" wp14:textId="77777777">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Cumplir con las exigencias sanitarias establecidas por los países de destino y tránsito;</w:t>
      </w:r>
    </w:p>
    <w:p xmlns:wp14="http://schemas.microsoft.com/office/word/2010/wordml" w14:paraId="05D103DA" wp14:textId="77777777">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Cumplir con las leyes locales, y con las reglas de la Universidad de Destino;</w:t>
      </w:r>
    </w:p>
    <w:p xmlns:wp14="http://schemas.microsoft.com/office/word/2010/wordml" w14:paraId="26E4A4D9" wp14:textId="77777777">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14:textFill>
            <w14:solidFill>
              <w14:schemeClr w14:val="tx1"/>
            </w14:solidFill>
          </w14:textFill>
        </w:rPr>
        <w:t>Participar de todas las actividades de seguimiento, control y con aquellas de carácter administrativo establecidas por la Universidad de Buenos Aires;</w:t>
      </w:r>
    </w:p>
    <w:p xmlns:wp14="http://schemas.microsoft.com/office/word/2010/wordml" w14:paraId="5F2FF57C" wp14:textId="77777777">
      <w:pPr>
        <w:numPr>
          <w:ilvl w:val="0"/>
          <w:numId w:val="1"/>
        </w:numPr>
        <w:tabs>
          <w:tab w:val="left" w:pos="284"/>
        </w:tabs>
        <w:spacing w:after="120" w:line="240" w:lineRule="auto"/>
        <w:ind w:left="284" w:hanging="284"/>
        <w:jc w:val="both"/>
        <w:rPr>
          <w:rFonts w:ascii="Arial" w:hAnsi="Arial" w:eastAsia="Arial" w:cs="Arial"/>
          <w:color w:val="000000"/>
          <w:sz w:val="24"/>
          <w:szCs w:val="24"/>
        </w:rPr>
      </w:pPr>
      <w:r>
        <w:rPr>
          <w:rFonts w:cs="Calibri"/>
          <w:color w:val="000000" w:themeColor="text1"/>
          <w:sz w:val="24"/>
          <w:szCs w:val="24"/>
          <w14:textFill>
            <w14:solidFill>
              <w14:schemeClr w14:val="tx1"/>
            </w14:solidFill>
          </w14:textFill>
        </w:rPr>
        <w:t>Realizar las actividades que me sean requeridas por el Programa, tales como: participar en reuniones, completar encuestas de evaluación, presentar informes, participar en actividades destinadas a difundir información sobre el Programa, brindar testimonios (escritos, fílmicos o fotográficos) de las actividades realizadas para la difusión en redes sociales, en caso de ser requerido</w:t>
      </w:r>
      <w:r>
        <w:rPr>
          <w:rFonts w:cs="Arial"/>
          <w:color w:val="000000" w:themeColor="text1"/>
          <w:sz w:val="24"/>
          <w:szCs w:val="24"/>
          <w14:textFill>
            <w14:solidFill>
              <w14:schemeClr w14:val="tx1"/>
            </w14:solidFill>
          </w14:textFill>
        </w:rPr>
        <w:t>;</w:t>
      </w:r>
    </w:p>
    <w:p xmlns:wp14="http://schemas.microsoft.com/office/word/2010/wordml" w14:paraId="04480F2D" wp14:textId="77777777">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Acreditar conocimientos de idioma en el caso que la universidad de destino exigiera un idioma diferente al español;</w:t>
      </w:r>
    </w:p>
    <w:p xmlns:wp14="http://schemas.microsoft.com/office/word/2010/wordml" w14:paraId="4C3A84ED" wp14:textId="77777777">
      <w:pPr>
        <w:numPr>
          <w:ilvl w:val="0"/>
          <w:numId w:val="1"/>
        </w:numPr>
        <w:shd w:val="clear" w:color="auto" w:fill="FFFFFF" w:themeFill="background1"/>
        <w:tabs>
          <w:tab w:val="left" w:pos="284"/>
        </w:tabs>
        <w:spacing w:after="120" w:line="240" w:lineRule="auto"/>
        <w:ind w:left="284" w:hanging="284"/>
        <w:jc w:val="both"/>
        <w:rPr>
          <w:rFonts w:cs="Arial"/>
          <w:color w:val="000000"/>
          <w:sz w:val="24"/>
          <w:szCs w:val="24"/>
        </w:rPr>
      </w:pPr>
      <w:r>
        <w:rPr>
          <w:rFonts w:cs="Arial"/>
          <w:color w:val="000000" w:themeColor="text1"/>
          <w:sz w:val="24"/>
          <w:szCs w:val="24"/>
          <w14:textFill>
            <w14:solidFill>
              <w14:schemeClr w14:val="tx1"/>
            </w14:solidFill>
          </w14:textFill>
        </w:rPr>
        <w:t>Presentar a su regreso todos los comprobantes de gastos que eventualmente le sean solicitados;</w:t>
      </w:r>
    </w:p>
    <w:p xmlns:wp14="http://schemas.microsoft.com/office/word/2010/wordml" w14:paraId="7A236548" wp14:textId="77777777">
      <w:pPr>
        <w:numPr>
          <w:ilvl w:val="0"/>
          <w:numId w:val="1"/>
        </w:numPr>
        <w:shd w:val="clear" w:color="auto" w:fill="FFFFFF" w:themeFill="background1"/>
        <w:tabs>
          <w:tab w:val="left" w:pos="284"/>
        </w:tabs>
        <w:spacing w:after="120" w:line="240" w:lineRule="auto"/>
        <w:ind w:left="284" w:hanging="284"/>
        <w:jc w:val="both"/>
        <w:rPr>
          <w:color w:val="000000" w:themeColor="text1"/>
          <w:sz w:val="24"/>
          <w:szCs w:val="24"/>
          <w14:textFill>
            <w14:solidFill>
              <w14:schemeClr w14:val="tx1"/>
            </w14:solidFill>
          </w14:textFill>
        </w:rPr>
      </w:pPr>
      <w:r>
        <w:rPr>
          <w:rFonts w:asciiTheme="minorHAnsi" w:hAnsiTheme="minorHAnsi" w:eastAsiaTheme="minorEastAsia" w:cstheme="minorBidi"/>
          <w:color w:val="000000" w:themeColor="text1"/>
          <w:sz w:val="24"/>
          <w:szCs w:val="24"/>
          <w14:textFill>
            <w14:solidFill>
              <w14:schemeClr w14:val="tx1"/>
            </w14:solidFill>
          </w14:textFill>
        </w:rPr>
        <w:t xml:space="preserve">Tomar conocimiento que la obtención de la plaza para la presente convocatoria del Programa UBAINT no garantiza la aceptación de la Universidad de destino. Esta última, estará sujeta a las limitaciones y disposiciones de la Universidad contraparte en función de la disponibilidad de cursos, condiciones sanitarias, migratorias o de cualquier otra índole. </w:t>
      </w:r>
      <w:r>
        <w:rPr>
          <w:rFonts w:cs="Calibri"/>
          <w:sz w:val="24"/>
          <w:szCs w:val="24"/>
        </w:rPr>
        <w:t>En adición, las plazas ofrecidas podrán ser canceladas, suspendidas o pospuestas por temas sanitarios, o bien podrán pasar de la presencialidad a la virtualidad (movilidad mixta).</w:t>
      </w:r>
    </w:p>
    <w:p xmlns:wp14="http://schemas.microsoft.com/office/word/2010/wordml" w14:paraId="4D4BCA91" wp14:textId="77777777">
      <w:pPr>
        <w:numPr>
          <w:ilvl w:val="0"/>
          <w:numId w:val="1"/>
        </w:numPr>
        <w:shd w:val="clear" w:color="auto" w:fill="FFFFFF"/>
        <w:tabs>
          <w:tab w:val="left" w:pos="284"/>
        </w:tabs>
        <w:spacing w:after="120" w:line="240" w:lineRule="auto"/>
        <w:ind w:left="284" w:hanging="284"/>
        <w:jc w:val="both"/>
        <w:rPr>
          <w:sz w:val="24"/>
          <w:szCs w:val="24"/>
        </w:rPr>
      </w:pPr>
      <w:r>
        <w:rPr>
          <w:rFonts w:cs="Arial"/>
          <w:color w:val="000000"/>
          <w:sz w:val="24"/>
          <w:szCs w:val="24"/>
        </w:rPr>
        <w:t>Informar a la Secretaría de Relaciones Internacionales de la UBA cualquier desplazamiento temporario fuera de la ciudad de destino, indicando el período de ausencia, lugar de destino, y datos de contacto para comunicarse en caso de emergencia, deslindando a la Universidad de Buenos Aires de toda responsabilidad acaecido en dicho desplazamiento;</w:t>
      </w:r>
    </w:p>
    <w:p xmlns:wp14="http://schemas.microsoft.com/office/word/2010/wordml" w14:paraId="54A2BCD7" wp14:textId="77777777">
      <w:pPr>
        <w:pStyle w:val="29"/>
        <w:widowControl/>
        <w:numPr>
          <w:ilvl w:val="0"/>
          <w:numId w:val="1"/>
        </w:numPr>
        <w:tabs>
          <w:tab w:val="left" w:pos="284"/>
        </w:tabs>
        <w:spacing w:line="240" w:lineRule="auto"/>
        <w:ind w:left="284" w:hanging="284"/>
        <w:jc w:val="both"/>
        <w:rPr>
          <w:rFonts w:ascii="Calibri" w:hAnsi="Calibri" w:eastAsia="Calibri" w:cs="Arial"/>
          <w:color w:val="000000" w:themeColor="text1"/>
          <w:lang w:eastAsia="en-US"/>
          <w14:textFill>
            <w14:solidFill>
              <w14:schemeClr w14:val="tx1"/>
            </w14:solidFill>
          </w14:textFill>
        </w:rPr>
      </w:pPr>
      <w:r>
        <w:rPr>
          <w:rFonts w:ascii="Calibri" w:hAnsi="Calibri" w:eastAsia="Calibri" w:cs="Arial"/>
          <w:color w:val="000000" w:themeColor="text1"/>
          <w:lang w:eastAsia="en-US"/>
          <w14:textFill>
            <w14:solidFill>
              <w14:schemeClr w14:val="tx1"/>
            </w14:solidFill>
          </w14:textFill>
        </w:rPr>
        <w:t xml:space="preserve">En caso de renuncia en cualquier momento del intercambio, comunicar de inmediato a través de una nota dirigida a la Secretaría de Relaciones Internacionales de la UBA, los motivos que la suscita y notificar a su unidad académica de origen, la cual deberá posteriormente acompañar la decisión. Asimismo, la UBA como universidad de origen podrá tomar las medidas que crean pertinentes. En caso de </w:t>
      </w:r>
      <w:r>
        <w:rPr>
          <w:rFonts w:ascii="Calibri" w:hAnsi="Calibri" w:eastAsia="Calibri" w:cs="Calibri"/>
          <w:color w:val="000000" w:themeColor="text1"/>
          <w:lang w:val="es-AR"/>
          <w14:textFill>
            <w14:solidFill>
              <w14:schemeClr w14:val="tx1"/>
            </w14:solidFill>
          </w14:textFill>
        </w:rPr>
        <w:t xml:space="preserve">renuncia luego de recibir la ayuda económica brindada por la Secretaría de Relaciones Internacionales de la UBA, realizar la devolución total del importe otorgado, bajo las modalidades que la SRRII informe. En caso de renuncia durante la estadía en las instituciones de destino, presentar una nota informando mi decisión. </w:t>
      </w:r>
      <w:r>
        <w:rPr>
          <w:rFonts w:ascii="Calibri" w:hAnsi="Calibri" w:eastAsia="Calibri" w:cs="Calibri"/>
          <w:lang w:val="es-AR"/>
        </w:rPr>
        <w:t>Dicha deberá ser avalada por la Unidad Académica de origen del estudiante.</w:t>
      </w:r>
    </w:p>
    <w:p xmlns:wp14="http://schemas.microsoft.com/office/word/2010/wordml" w14:paraId="6A05A809" wp14:textId="77777777">
      <w:pPr>
        <w:pStyle w:val="29"/>
        <w:tabs>
          <w:tab w:val="left" w:pos="284"/>
        </w:tabs>
        <w:spacing w:line="240" w:lineRule="auto"/>
        <w:jc w:val="both"/>
        <w:rPr>
          <w:rFonts w:ascii="Calibri" w:hAnsi="Calibri" w:eastAsia="Calibri" w:cs="Calibri"/>
          <w:color w:val="000000" w:themeColor="text1"/>
          <w14:textFill>
            <w14:solidFill>
              <w14:schemeClr w14:val="tx1"/>
            </w14:solidFill>
          </w14:textFill>
        </w:rPr>
      </w:pPr>
    </w:p>
    <w:p xmlns:wp14="http://schemas.microsoft.com/office/word/2010/wordml" w14:paraId="78D58EAC" wp14:textId="77777777">
      <w:pPr>
        <w:pStyle w:val="29"/>
        <w:numPr>
          <w:ilvl w:val="0"/>
          <w:numId w:val="1"/>
        </w:numPr>
        <w:tabs>
          <w:tab w:val="left" w:pos="284"/>
        </w:tabs>
        <w:spacing w:line="240" w:lineRule="auto"/>
        <w:ind w:left="284" w:hanging="284"/>
        <w:jc w:val="both"/>
        <w:rPr>
          <w:color w:val="000000" w:themeColor="text1"/>
          <w:lang w:val="es-AR"/>
          <w14:textFill>
            <w14:solidFill>
              <w14:schemeClr w14:val="tx1"/>
            </w14:solidFill>
          </w14:textFill>
        </w:rPr>
      </w:pPr>
      <w:r>
        <w:rPr>
          <w:rFonts w:ascii="Calibri" w:hAnsi="Calibri" w:eastAsia="Calibri" w:cs="Calibri"/>
          <w:color w:val="000000" w:themeColor="text1"/>
          <w14:textFill>
            <w14:solidFill>
              <w14:schemeClr w14:val="tx1"/>
            </w14:solidFill>
          </w14:textFill>
        </w:rPr>
        <w:t>En caso de retorno urgente y obligatorio por emergencias sanitarias, la UBA no financiará pasajes de regreso ni gestionará trámites personales correspondientes al regreso al país.</w:t>
      </w:r>
    </w:p>
    <w:p xmlns:wp14="http://schemas.microsoft.com/office/word/2010/wordml" w14:paraId="5A39BBE3" wp14:textId="77777777">
      <w:pPr>
        <w:pStyle w:val="29"/>
        <w:tabs>
          <w:tab w:val="left" w:pos="284"/>
        </w:tabs>
        <w:spacing w:line="240" w:lineRule="auto"/>
        <w:ind w:left="-322" w:firstLine="0"/>
        <w:jc w:val="both"/>
        <w:rPr>
          <w:lang w:val="es-AR"/>
        </w:rPr>
      </w:pPr>
    </w:p>
    <w:p xmlns:wp14="http://schemas.microsoft.com/office/word/2010/wordml" w14:paraId="6FDF5941" wp14:textId="77777777">
      <w:pPr>
        <w:pStyle w:val="29"/>
        <w:widowControl/>
        <w:numPr>
          <w:ilvl w:val="0"/>
          <w:numId w:val="1"/>
        </w:numPr>
        <w:tabs>
          <w:tab w:val="left" w:pos="284"/>
        </w:tabs>
        <w:spacing w:line="240" w:lineRule="auto"/>
        <w:ind w:left="284" w:hanging="284"/>
        <w:jc w:val="both"/>
        <w:rPr>
          <w:color w:val="000000" w:themeColor="text1"/>
          <w:lang w:eastAsia="en-US"/>
          <w14:textFill>
            <w14:solidFill>
              <w14:schemeClr w14:val="tx1"/>
            </w14:solidFill>
          </w14:textFill>
        </w:rPr>
      </w:pPr>
      <w:r>
        <w:rPr>
          <w:rFonts w:ascii="Calibri" w:hAnsi="Calibri" w:eastAsia="Calibri" w:cs="Arial"/>
          <w:color w:val="000000" w:themeColor="text1"/>
          <w:lang w:eastAsia="en-US"/>
          <w14:textFill>
            <w14:solidFill>
              <w14:schemeClr w14:val="tx1"/>
            </w14:solidFill>
          </w14:textFill>
        </w:rPr>
        <w:t>Tomo conocimientos que la Universidad de Buenos Aires no se responsabilizará por las acciones de las/os estudiantes beneficiadas/os por el programa una vez finalizado el intercambio, ni brindará los beneficios designados a ellos durante el período de estancia académica.</w:t>
      </w:r>
    </w:p>
    <w:p xmlns:wp14="http://schemas.microsoft.com/office/word/2010/wordml" w14:paraId="41C8F396" wp14:textId="77777777">
      <w:pPr>
        <w:pStyle w:val="29"/>
        <w:tabs>
          <w:tab w:val="left" w:pos="284"/>
        </w:tabs>
        <w:spacing w:line="240" w:lineRule="auto"/>
        <w:jc w:val="both"/>
        <w:rPr>
          <w:color w:val="000000" w:themeColor="text1"/>
          <w:lang w:eastAsia="en-US"/>
          <w14:textFill>
            <w14:solidFill>
              <w14:schemeClr w14:val="tx1"/>
            </w14:solidFill>
          </w14:textFill>
        </w:rPr>
      </w:pPr>
    </w:p>
    <w:p xmlns:wp14="http://schemas.microsoft.com/office/word/2010/wordml" w14:paraId="59752708" wp14:textId="77777777">
      <w:pPr>
        <w:pStyle w:val="29"/>
        <w:widowControl/>
        <w:numPr>
          <w:ilvl w:val="0"/>
          <w:numId w:val="1"/>
        </w:numPr>
        <w:tabs>
          <w:tab w:val="left" w:pos="284"/>
        </w:tabs>
        <w:spacing w:line="240" w:lineRule="auto"/>
        <w:ind w:left="284" w:hanging="284"/>
        <w:jc w:val="both"/>
        <w:rPr>
          <w:color w:val="000000"/>
          <w:lang w:eastAsia="en-US"/>
        </w:rPr>
      </w:pPr>
      <w:r>
        <w:rPr>
          <w:rFonts w:ascii="Calibri" w:hAnsi="Calibri" w:eastAsia="Calibri" w:cs="Arial"/>
          <w:color w:val="000000" w:themeColor="text1"/>
          <w:lang w:eastAsia="en-US"/>
          <w14:textFill>
            <w14:solidFill>
              <w14:schemeClr w14:val="tx1"/>
            </w14:solidFill>
          </w14:textFill>
        </w:rPr>
        <w:t>Por último, me notifico que la Universidad de Buenos Aires no se responsabilizará por daños cometidos por los estudiantes en el alojamiento y/o otras instalaciones públicas y privadas, así como también tomo conocimiento que ante cualquier acto inapropiado para un estudiante de intercambio, la UBA podrá suspender la beca y solicitar el retorno al país, previo contacto con la unidad académica de origen del estudiante.</w:t>
      </w:r>
    </w:p>
    <w:p xmlns:wp14="http://schemas.microsoft.com/office/word/2010/wordml" w14:paraId="72A3D3EC" wp14:textId="77777777">
      <w:pPr>
        <w:pStyle w:val="29"/>
        <w:widowControl/>
        <w:tabs>
          <w:tab w:val="left" w:pos="686"/>
        </w:tabs>
        <w:spacing w:line="240" w:lineRule="auto"/>
        <w:ind w:firstLine="0"/>
        <w:jc w:val="both"/>
        <w:rPr>
          <w:rFonts w:ascii="Calibri" w:hAnsi="Calibri" w:eastAsia="Calibri" w:cs="Arial"/>
          <w:color w:val="FF0000"/>
          <w:lang w:eastAsia="en-US"/>
        </w:rPr>
      </w:pPr>
    </w:p>
    <w:p xmlns:wp14="http://schemas.microsoft.com/office/word/2010/wordml" w14:paraId="5704561A" wp14:textId="77777777">
      <w:pPr>
        <w:pStyle w:val="29"/>
        <w:widowControl/>
        <w:tabs>
          <w:tab w:val="left" w:pos="686"/>
        </w:tabs>
        <w:spacing w:line="240" w:lineRule="auto"/>
        <w:ind w:firstLine="0"/>
        <w:jc w:val="both"/>
        <w:rPr>
          <w:rFonts w:ascii="Calibri" w:hAnsi="Calibri" w:eastAsia="Calibri" w:cs="Arial"/>
          <w:color w:val="000000"/>
          <w:lang w:eastAsia="en-US"/>
        </w:rPr>
      </w:pPr>
      <w:r>
        <w:rPr>
          <w:rFonts w:ascii="Calibri" w:hAnsi="Calibri" w:eastAsia="Calibri" w:cs="Arial"/>
          <w:color w:val="000000" w:themeColor="text1"/>
          <w:lang w:eastAsia="en-US"/>
          <w14:textFill>
            <w14:solidFill>
              <w14:schemeClr w14:val="tx1"/>
            </w14:solidFill>
          </w14:textFill>
        </w:rPr>
        <w:t>El presente Compromiso tiene carácter de Declaración Jurada.</w:t>
      </w:r>
    </w:p>
    <w:p xmlns:wp14="http://schemas.microsoft.com/office/word/2010/wordml" w14:paraId="0D0B940D" wp14:textId="77777777">
      <w:pPr>
        <w:pStyle w:val="29"/>
        <w:widowControl/>
        <w:tabs>
          <w:tab w:val="left" w:pos="686"/>
        </w:tabs>
        <w:spacing w:line="240" w:lineRule="auto"/>
        <w:ind w:firstLine="0"/>
        <w:jc w:val="both"/>
        <w:rPr>
          <w:rFonts w:ascii="Calibri" w:hAnsi="Calibri" w:eastAsia="Calibri" w:cs="Arial"/>
          <w:color w:val="000000"/>
          <w:lang w:eastAsia="en-US"/>
        </w:rPr>
      </w:pPr>
    </w:p>
    <w:p xmlns:wp14="http://schemas.microsoft.com/office/word/2010/wordml" w14:paraId="0E27B00A" wp14:textId="77777777">
      <w:pPr>
        <w:pStyle w:val="29"/>
        <w:widowControl/>
        <w:tabs>
          <w:tab w:val="left" w:pos="686"/>
        </w:tabs>
        <w:spacing w:line="240" w:lineRule="auto"/>
        <w:ind w:firstLine="0"/>
        <w:jc w:val="both"/>
        <w:rPr>
          <w:rFonts w:ascii="Calibri" w:hAnsi="Calibri" w:eastAsia="Calibri" w:cs="Arial"/>
          <w:color w:val="000000"/>
          <w:lang w:eastAsia="en-US"/>
        </w:rPr>
      </w:pPr>
    </w:p>
    <w:p xmlns:wp14="http://schemas.microsoft.com/office/word/2010/wordml" w14:paraId="60061E4C" wp14:textId="77777777">
      <w:pPr>
        <w:pStyle w:val="29"/>
        <w:widowControl/>
        <w:tabs>
          <w:tab w:val="left" w:pos="686"/>
        </w:tabs>
        <w:spacing w:line="240" w:lineRule="auto"/>
        <w:ind w:firstLine="0"/>
        <w:jc w:val="both"/>
        <w:rPr>
          <w:rFonts w:ascii="Calibri" w:hAnsi="Calibri" w:eastAsia="Calibri" w:cs="Arial"/>
          <w:color w:val="000000"/>
          <w:lang w:eastAsia="en-US"/>
        </w:rPr>
      </w:pPr>
    </w:p>
    <w:p xmlns:wp14="http://schemas.microsoft.com/office/word/2010/wordml" w14:paraId="036AC1DA" wp14:textId="77777777">
      <w:pPr>
        <w:pStyle w:val="29"/>
        <w:widowControl/>
        <w:tabs>
          <w:tab w:val="left" w:pos="686"/>
        </w:tabs>
        <w:spacing w:line="240" w:lineRule="auto"/>
        <w:ind w:firstLine="0"/>
        <w:jc w:val="center"/>
        <w:rPr>
          <w:rFonts w:ascii="Calibri" w:hAnsi="Calibri" w:eastAsia="Calibri" w:cs="Arial"/>
          <w:color w:val="000000"/>
          <w:lang w:eastAsia="en-US"/>
        </w:rPr>
      </w:pPr>
      <w:bookmarkStart w:name="_GoBack" w:id="0"/>
      <w:bookmarkEnd w:id="0"/>
      <w:r>
        <w:rPr>
          <w:sz w:val="24"/>
        </w:rPr>
        <mc:AlternateContent>
          <mc:Choice Requires="wps">
            <w:drawing>
              <wp:anchor xmlns:wp14="http://schemas.microsoft.com/office/word/2010/wordprocessingDrawing" distT="0" distB="0" distL="114300" distR="114300" simplePos="0" relativeHeight="251659264" behindDoc="0" locked="0" layoutInCell="1" allowOverlap="1" wp14:anchorId="497AE312" wp14:editId="7777777">
                <wp:simplePos x="0" y="0"/>
                <wp:positionH relativeFrom="column">
                  <wp:posOffset>831850</wp:posOffset>
                </wp:positionH>
                <wp:positionV relativeFrom="paragraph">
                  <wp:posOffset>129540</wp:posOffset>
                </wp:positionV>
                <wp:extent cx="3736340" cy="10795"/>
                <wp:effectExtent l="0" t="6350" r="16510" b="11430"/>
                <wp:wrapNone/>
                <wp:docPr id="2" name="Straight Connector 2"/>
                <wp:cNvGraphicFramePr/>
                <a:graphic xmlns:a="http://schemas.openxmlformats.org/drawingml/2006/main">
                  <a:graphicData uri="http://schemas.microsoft.com/office/word/2010/wordprocessingShape">
                    <wps:wsp>
                      <wps:cNvCnPr/>
                      <wps:spPr>
                        <a:xfrm flipV="1">
                          <a:off x="1853565" y="610743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18A51B31">
              <v:line id="_x0000_s1026" style="position:absolute;left:0pt;flip:y;margin-left:65.5pt;margin-top:10.2pt;height:0.85pt;width:294.2pt;z-index:251659264;mso-width-relative:page;mso-height-relative:page;" coordsize="21600,21600" o:spid="_x0000_s1026" filled="f" stroked="t" o:spt="20" o:gfxdata="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Dp9&#10;h9YAAAAJAQAADwAAAAAAAAABACAAAAAiAAAAZHJzL2Rvd25yZXYueG1sUEsBAhQAFAAAAAgAh07i&#10;QIYtlOvrAQAAzwMAAA4AAAAAAAAAAQAgAAAAJQEAAGRycy9lMm9Eb2MueG1sUEsFBgAAAAAGAAYA&#10;WQEAAIIFAAAAAA==&#10;">
                <v:fill on="f" focussize="0,0"/>
                <v:stroke weight="1pt" color="#000000 [3213]" miterlimit="8" joinstyle="miter"/>
                <v:imagedata o:title=""/>
                <o:lock v:ext="edit" aspectratio="f"/>
              </v:line>
            </w:pict>
          </mc:Fallback>
        </mc:AlternateContent>
      </w:r>
    </w:p>
    <w:p xmlns:wp14="http://schemas.microsoft.com/office/word/2010/wordml" w14:paraId="49CF8378" wp14:textId="77777777">
      <w:pPr>
        <w:pStyle w:val="29"/>
        <w:widowControl w:val="1"/>
        <w:tabs>
          <w:tab w:val="left" w:pos="686"/>
        </w:tabs>
        <w:spacing w:line="240" w:lineRule="auto"/>
        <w:ind w:firstLine="0"/>
        <w:jc w:val="center"/>
        <w:rPr>
          <w:rFonts w:cs="Arial"/>
          <w:color w:val="000000"/>
          <w:sz w:val="24"/>
          <w:szCs w:val="24"/>
        </w:rPr>
      </w:pPr>
      <w:r w:rsidR="3AEE4C06">
        <w:rPr>
          <w:rFonts w:ascii="Calibri" w:hAnsi="Calibri" w:eastAsia="Calibri" w:cs="Arial"/>
          <w:color w:val="000000"/>
          <w:lang w:eastAsia="en-US"/>
        </w:rPr>
        <w:t>Firma del estudiante</w:t>
      </w:r>
    </w:p>
    <w:p xmlns:wp14="http://schemas.microsoft.com/office/word/2010/wordml" w14:paraId="194282D5" wp14:textId="77777777">
      <w:pPr>
        <w:jc w:val="both"/>
        <w:rPr>
          <w:rFonts w:cs="Arial"/>
          <w:color w:val="000000"/>
          <w:sz w:val="24"/>
          <w:szCs w:val="24"/>
        </w:rPr>
      </w:pPr>
      <w:r>
        <w:rPr>
          <w:sz w:val="24"/>
        </w:rPr>
        <mc:AlternateContent>
          <mc:Choice Requires="wps">
            <w:drawing>
              <wp:anchor xmlns:wp14="http://schemas.microsoft.com/office/word/2010/wordprocessingDrawing" distT="0" distB="0" distL="114300" distR="114300" simplePos="0" relativeHeight="251660288" behindDoc="0" locked="0" layoutInCell="1" allowOverlap="1" wp14:anchorId="713BD308" wp14:editId="7777777">
                <wp:simplePos x="0" y="0"/>
                <wp:positionH relativeFrom="column">
                  <wp:posOffset>831850</wp:posOffset>
                </wp:positionH>
                <wp:positionV relativeFrom="paragraph">
                  <wp:posOffset>301625</wp:posOffset>
                </wp:positionV>
                <wp:extent cx="3736340" cy="10795"/>
                <wp:effectExtent l="0" t="6350" r="16510" b="11430"/>
                <wp:wrapNone/>
                <wp:docPr id="4" name="Straight Connector 4"/>
                <wp:cNvGraphicFramePr/>
                <a:graphic xmlns:a="http://schemas.openxmlformats.org/drawingml/2006/main">
                  <a:graphicData uri="http://schemas.microsoft.com/office/word/2010/wordprocessingShape">
                    <wps:wsp>
                      <wps:cNvCnPr/>
                      <wps:spPr>
                        <a:xfrm flipV="1">
                          <a:off x="0" y="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47671EBA">
              <v:line id="_x0000_s1026" style="position:absolute;left:0pt;flip:y;margin-left:65.5pt;margin-top:23.75pt;height:0.85pt;width:294.2pt;z-index:251660288;mso-width-relative:page;mso-height-relative:page;" coordsize="21600,21600" o:spid="_x0000_s1026" filled="f" stroked="t" o:spt="20" o:gfxdata="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5/22tcAAAAJAQAADwAA&#10;AAAAAAABACAAAAAiAAAAZHJzL2Rvd25yZXYueG1sUEsBAhQAFAAAAAgAh07iQB25Bq7eAQAAwwMA&#10;AA4AAAAAAAAAAQAgAAAAJgEAAGRycy9lMm9Eb2MueG1sUEsFBgAAAAAGAAYAWQEAAHYFAAAAAA==&#10;">
                <v:fill on="f" focussize="0,0"/>
                <v:stroke weight="1pt" color="#000000 [3213]" miterlimit="8" joinstyle="miter"/>
                <v:imagedata o:title=""/>
                <o:lock v:ext="edit" aspectratio="f"/>
              </v:line>
            </w:pict>
          </mc:Fallback>
        </mc:AlternateContent>
      </w:r>
    </w:p>
    <w:p xmlns:wp14="http://schemas.microsoft.com/office/word/2010/wordml" w14:paraId="49698380" wp14:textId="77777777">
      <w:pPr>
        <w:jc w:val="center"/>
        <w:rPr>
          <w:rFonts w:cs="Arial"/>
          <w:color w:val="000000"/>
          <w:sz w:val="24"/>
          <w:szCs w:val="24"/>
        </w:rPr>
      </w:pPr>
      <w:r>
        <w:rPr>
          <w:rFonts w:cs="Arial"/>
          <w:color w:val="000000"/>
          <w:sz w:val="24"/>
          <w:szCs w:val="24"/>
        </w:rPr>
        <w:t>Nombre y apellido completo del estudiante</w:t>
      </w:r>
    </w:p>
    <w:p xmlns:wp14="http://schemas.microsoft.com/office/word/2010/wordml" w14:paraId="0C5CC7C3" wp14:textId="77777777">
      <w:pPr>
        <w:jc w:val="center"/>
        <w:rPr>
          <w:rFonts w:cs="Arial"/>
          <w:color w:val="000000"/>
          <w:sz w:val="24"/>
          <w:szCs w:val="24"/>
        </w:rPr>
      </w:pPr>
      <w:r>
        <w:rPr>
          <w:sz w:val="24"/>
        </w:rPr>
        <mc:AlternateContent>
          <mc:Choice Requires="wps">
            <w:drawing>
              <wp:anchor xmlns:wp14="http://schemas.microsoft.com/office/word/2010/wordprocessingDrawing" distT="0" distB="0" distL="114300" distR="114300" simplePos="0" relativeHeight="251661312" behindDoc="0" locked="0" layoutInCell="1" allowOverlap="1" wp14:anchorId="5016FAAD" wp14:editId="7777777">
                <wp:simplePos x="0" y="0"/>
                <wp:positionH relativeFrom="column">
                  <wp:posOffset>831850</wp:posOffset>
                </wp:positionH>
                <wp:positionV relativeFrom="paragraph">
                  <wp:posOffset>280670</wp:posOffset>
                </wp:positionV>
                <wp:extent cx="3736340" cy="10795"/>
                <wp:effectExtent l="0" t="6350" r="16510" b="11430"/>
                <wp:wrapNone/>
                <wp:docPr id="6" name="Straight Connector 6"/>
                <wp:cNvGraphicFramePr/>
                <a:graphic xmlns:a="http://schemas.openxmlformats.org/drawingml/2006/main">
                  <a:graphicData uri="http://schemas.microsoft.com/office/word/2010/wordprocessingShape">
                    <wps:wsp>
                      <wps:cNvCnPr/>
                      <wps:spPr>
                        <a:xfrm flipV="1">
                          <a:off x="0" y="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4603C7BC">
              <v:line id="_x0000_s1026" style="position:absolute;left:0pt;flip:y;margin-left:65.5pt;margin-top:22.1pt;height:0.85pt;width:294.2pt;z-index:251661312;mso-width-relative:page;mso-height-relative:page;" coordsize="21600,21600" o:spid="_x0000_s1026" filled="f" stroked="t" o:spt="20" o:gfxdata="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9Jeal1gAAAAkBAAAPAAAA&#10;AAAAAAEAIAAAACIAAABkcnMvZG93bnJldi54bWxQSwECFAAUAAAACACHTuJA1iDohd4BAADDAwAA&#10;DgAAAAAAAAABACAAAAAlAQAAZHJzL2Uyb0RvYy54bWxQSwUGAAAAAAYABgBZAQAAdQUAAAAA&#10;">
                <v:fill on="f" focussize="0,0"/>
                <v:stroke weight="1pt" color="#000000 [3213]" miterlimit="8" joinstyle="miter"/>
                <v:imagedata o:title=""/>
                <o:lock v:ext="edit" aspectratio="f"/>
              </v:line>
            </w:pict>
          </mc:Fallback>
        </mc:AlternateContent>
      </w:r>
    </w:p>
    <w:p xmlns:wp14="http://schemas.microsoft.com/office/word/2010/wordml" w14:paraId="2D7AE643" wp14:textId="77777777">
      <w:pPr>
        <w:jc w:val="center"/>
        <w:rPr>
          <w:rFonts w:cs="Arial"/>
          <w:color w:val="000000"/>
          <w:sz w:val="24"/>
          <w:szCs w:val="24"/>
        </w:rPr>
      </w:pPr>
      <w:r>
        <w:rPr>
          <w:rFonts w:cs="Arial"/>
          <w:color w:val="000000"/>
          <w:sz w:val="24"/>
          <w:szCs w:val="24"/>
        </w:rPr>
        <w:t>DNI del estudiante</w:t>
      </w:r>
    </w:p>
    <w:p xmlns:wp14="http://schemas.microsoft.com/office/word/2010/wordml" w14:paraId="44EAFD9C" wp14:textId="77777777">
      <w:pPr>
        <w:jc w:val="center"/>
        <w:rPr>
          <w:rFonts w:cs="Arial"/>
          <w:color w:val="000000"/>
          <w:sz w:val="24"/>
          <w:szCs w:val="24"/>
        </w:rPr>
      </w:pPr>
    </w:p>
    <w:p xmlns:wp14="http://schemas.microsoft.com/office/word/2010/wordml" w:rsidP="3AEE4C06" w14:paraId="1BF25B6D" wp14:textId="10B14F6E">
      <w:pPr>
        <w:pStyle w:val="1"/>
        <w:jc w:val="center"/>
        <w:rPr>
          <w:rFonts w:cs="Arial"/>
          <w:color w:val="000000"/>
          <w:sz w:val="24"/>
          <w:szCs w:val="24"/>
          <w:lang w:val="es-AR"/>
        </w:rPr>
      </w:pPr>
      <w:r w:rsidRPr="3AEE4C06" w:rsidR="3AEE4C06">
        <w:rPr>
          <w:rFonts w:cs="Arial"/>
          <w:color w:val="000000" w:themeColor="text1" w:themeTint="FF" w:themeShade="FF"/>
          <w:sz w:val="24"/>
          <w:szCs w:val="24"/>
        </w:rPr>
        <w:t>Buenos Aires, __________de__________ de 20</w:t>
      </w:r>
      <w:r w:rsidRPr="3AEE4C06" w:rsidR="3AEE4C06">
        <w:rPr>
          <w:rFonts w:cs="Arial"/>
          <w:color w:val="000000" w:themeColor="text1" w:themeTint="FF" w:themeShade="FF"/>
          <w:sz w:val="24"/>
          <w:szCs w:val="24"/>
          <w:lang w:val="es-AR"/>
        </w:rPr>
        <w:t>___</w:t>
      </w:r>
    </w:p>
    <w:p xmlns:wp14="http://schemas.microsoft.com/office/word/2010/wordml" w14:paraId="4B94D5A5" wp14:textId="77777777">
      <w:pPr>
        <w:pStyle w:val="29"/>
        <w:widowControl/>
        <w:tabs>
          <w:tab w:val="left" w:pos="686"/>
        </w:tabs>
        <w:spacing w:line="240" w:lineRule="auto"/>
        <w:ind w:firstLine="0"/>
        <w:jc w:val="both"/>
        <w:rPr>
          <w:rFonts w:ascii="Calibri" w:hAnsi="Calibri" w:eastAsia="Calibri" w:cs="Arial"/>
          <w:color w:val="000000"/>
          <w:lang w:eastAsia="en-US"/>
        </w:rPr>
      </w:pPr>
    </w:p>
    <w:sectPr>
      <w:headerReference w:type="default" r:id="rId5"/>
      <w:footerReference w:type="default" r:id="rId6"/>
      <w:pgSz w:w="11906" w:h="16838" w:orient="portrait"/>
      <w:pgMar w:top="1417" w:right="1701" w:bottom="1135" w:left="1701" w:header="2041" w:footer="42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3DEEC669" wp14:textId="77777777">
      <w:pPr>
        <w:spacing w:line="240" w:lineRule="auto"/>
      </w:pPr>
      <w:r>
        <w:separator/>
      </w:r>
    </w:p>
  </w:endnote>
  <w:endnote w:type="continuationSeparator" w:id="1">
    <w:p xmlns:wp14="http://schemas.microsoft.com/office/word/2010/wordml" w14:paraId="3656B9A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359DF041" wp14:textId="77777777">
    <w:pPr>
      <w:pStyle w:val="10"/>
    </w:pPr>
    <w:r>
      <w:drawing>
        <wp:anchor xmlns:wp14="http://schemas.microsoft.com/office/word/2010/wordprocessingDrawing" distT="0" distB="0" distL="114300" distR="114300" simplePos="0" relativeHeight="251660288" behindDoc="0" locked="0" layoutInCell="1" allowOverlap="1" wp14:anchorId="775F7B24" wp14:editId="7777777">
          <wp:simplePos x="0" y="0"/>
          <wp:positionH relativeFrom="column">
            <wp:posOffset>-17355820</wp:posOffset>
          </wp:positionH>
          <wp:positionV relativeFrom="page">
            <wp:posOffset>10086975</wp:posOffset>
          </wp:positionV>
          <wp:extent cx="24552275" cy="586105"/>
          <wp:effectExtent l="0" t="0" r="3175"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552275" cy="58610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5FB0818" wp14:textId="77777777">
      <w:pPr>
        <w:spacing w:before="0" w:after="0" w:line="276" w:lineRule="auto"/>
      </w:pPr>
      <w:r>
        <w:separator/>
      </w:r>
    </w:p>
  </w:footnote>
  <w:footnote w:type="continuationSeparator" w:id="1">
    <w:p xmlns:wp14="http://schemas.microsoft.com/office/word/2010/wordml" w14:paraId="049F31CB" wp14:textId="77777777">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25C959A1" wp14:textId="77777777">
    <w:pPr>
      <w:pStyle w:val="11"/>
      <w:tabs>
        <w:tab w:val="right" w:pos="10206"/>
        <w:tab w:val="clear" w:pos="8504"/>
      </w:tabs>
      <w:ind w:right="-1701"/>
    </w:pPr>
    <w:r>
      <w:rPr>
        <w:lang w:eastAsia="es-ES"/>
      </w:rPr>
      <w:drawing>
        <wp:anchor xmlns:wp14="http://schemas.microsoft.com/office/word/2010/wordprocessingDrawing" distT="0" distB="0" distL="114300" distR="114300" simplePos="0" relativeHeight="251659264" behindDoc="0" locked="0" layoutInCell="1" allowOverlap="1" wp14:anchorId="57755757" wp14:editId="7777777">
          <wp:simplePos x="0" y="0"/>
          <wp:positionH relativeFrom="column">
            <wp:posOffset>-1089660</wp:posOffset>
          </wp:positionH>
          <wp:positionV relativeFrom="paragraph">
            <wp:posOffset>-1286510</wp:posOffset>
          </wp:positionV>
          <wp:extent cx="7560310" cy="1522095"/>
          <wp:effectExtent l="0" t="0" r="3175" b="2540"/>
          <wp:wrapTopAndBottom/>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5219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535B3"/>
    <w:multiLevelType w:val="multilevel"/>
    <w:tmpl w:val="56A535B3"/>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90"/>
  <w:trackRevisions w:val="false"/>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EA"/>
    <w:rsid w:val="00004523"/>
    <w:rsid w:val="00012615"/>
    <w:rsid w:val="000900DB"/>
    <w:rsid w:val="001013B2"/>
    <w:rsid w:val="001054FD"/>
    <w:rsid w:val="00107D34"/>
    <w:rsid w:val="00153E8C"/>
    <w:rsid w:val="00154718"/>
    <w:rsid w:val="00184EDD"/>
    <w:rsid w:val="00190B62"/>
    <w:rsid w:val="0019442C"/>
    <w:rsid w:val="001D0698"/>
    <w:rsid w:val="00206F88"/>
    <w:rsid w:val="00217AA8"/>
    <w:rsid w:val="00240AD2"/>
    <w:rsid w:val="00254129"/>
    <w:rsid w:val="002943C1"/>
    <w:rsid w:val="002C36E1"/>
    <w:rsid w:val="002E1E4B"/>
    <w:rsid w:val="002E3AB6"/>
    <w:rsid w:val="002E69CC"/>
    <w:rsid w:val="002F7FB2"/>
    <w:rsid w:val="00301C3D"/>
    <w:rsid w:val="00306A7B"/>
    <w:rsid w:val="003343CD"/>
    <w:rsid w:val="003575DB"/>
    <w:rsid w:val="00364CC9"/>
    <w:rsid w:val="003733F7"/>
    <w:rsid w:val="003813DF"/>
    <w:rsid w:val="00395E41"/>
    <w:rsid w:val="003A529F"/>
    <w:rsid w:val="003B7035"/>
    <w:rsid w:val="00422672"/>
    <w:rsid w:val="00423ED9"/>
    <w:rsid w:val="0048571C"/>
    <w:rsid w:val="004A63B5"/>
    <w:rsid w:val="004A6BBC"/>
    <w:rsid w:val="004F22C8"/>
    <w:rsid w:val="0052409A"/>
    <w:rsid w:val="00525487"/>
    <w:rsid w:val="0052597F"/>
    <w:rsid w:val="00532A52"/>
    <w:rsid w:val="00534375"/>
    <w:rsid w:val="00595315"/>
    <w:rsid w:val="005C7DD9"/>
    <w:rsid w:val="005E35EA"/>
    <w:rsid w:val="00641DF4"/>
    <w:rsid w:val="00642E9D"/>
    <w:rsid w:val="006816DD"/>
    <w:rsid w:val="00697B88"/>
    <w:rsid w:val="006A0707"/>
    <w:rsid w:val="006A22C5"/>
    <w:rsid w:val="006B724B"/>
    <w:rsid w:val="006D0F70"/>
    <w:rsid w:val="006D7DD3"/>
    <w:rsid w:val="00712662"/>
    <w:rsid w:val="00720D78"/>
    <w:rsid w:val="00733EDF"/>
    <w:rsid w:val="00735ED3"/>
    <w:rsid w:val="007446EC"/>
    <w:rsid w:val="00773548"/>
    <w:rsid w:val="007A2992"/>
    <w:rsid w:val="007A3EFE"/>
    <w:rsid w:val="007C2C8A"/>
    <w:rsid w:val="007F1A4C"/>
    <w:rsid w:val="00804844"/>
    <w:rsid w:val="00815309"/>
    <w:rsid w:val="0086320A"/>
    <w:rsid w:val="00874F4E"/>
    <w:rsid w:val="008807C7"/>
    <w:rsid w:val="00894699"/>
    <w:rsid w:val="0089680A"/>
    <w:rsid w:val="008E7A23"/>
    <w:rsid w:val="00921B94"/>
    <w:rsid w:val="00944626"/>
    <w:rsid w:val="00995462"/>
    <w:rsid w:val="009A1340"/>
    <w:rsid w:val="009A2A10"/>
    <w:rsid w:val="009C6B97"/>
    <w:rsid w:val="009F321F"/>
    <w:rsid w:val="00A12B32"/>
    <w:rsid w:val="00A43F99"/>
    <w:rsid w:val="00A73DC7"/>
    <w:rsid w:val="00A841EA"/>
    <w:rsid w:val="00AA0DCA"/>
    <w:rsid w:val="00AB2DAB"/>
    <w:rsid w:val="00AB70D4"/>
    <w:rsid w:val="00AD7CF5"/>
    <w:rsid w:val="00AE2B5F"/>
    <w:rsid w:val="00AE69E3"/>
    <w:rsid w:val="00B03A33"/>
    <w:rsid w:val="00B4531D"/>
    <w:rsid w:val="00B50F4C"/>
    <w:rsid w:val="00B646D0"/>
    <w:rsid w:val="00B741DF"/>
    <w:rsid w:val="00B770EB"/>
    <w:rsid w:val="00B864AE"/>
    <w:rsid w:val="00BC4E29"/>
    <w:rsid w:val="00C60F3C"/>
    <w:rsid w:val="00C7160D"/>
    <w:rsid w:val="00C80E38"/>
    <w:rsid w:val="00C97BFB"/>
    <w:rsid w:val="00CA7CB7"/>
    <w:rsid w:val="00CC168D"/>
    <w:rsid w:val="00CC20FA"/>
    <w:rsid w:val="00CC7A46"/>
    <w:rsid w:val="00CE4BC0"/>
    <w:rsid w:val="00CE67B5"/>
    <w:rsid w:val="00D21C3A"/>
    <w:rsid w:val="00D2206C"/>
    <w:rsid w:val="00D61E8C"/>
    <w:rsid w:val="00D66AFD"/>
    <w:rsid w:val="00D66C2F"/>
    <w:rsid w:val="00DB0307"/>
    <w:rsid w:val="00DD29C2"/>
    <w:rsid w:val="00DD2A6F"/>
    <w:rsid w:val="00DE7646"/>
    <w:rsid w:val="00E036FF"/>
    <w:rsid w:val="00E40FB1"/>
    <w:rsid w:val="00E47801"/>
    <w:rsid w:val="00E53471"/>
    <w:rsid w:val="00E64225"/>
    <w:rsid w:val="00E84C4F"/>
    <w:rsid w:val="00E969E6"/>
    <w:rsid w:val="00E973D9"/>
    <w:rsid w:val="00ED35E9"/>
    <w:rsid w:val="00EF0894"/>
    <w:rsid w:val="00F11AD1"/>
    <w:rsid w:val="00F5647E"/>
    <w:rsid w:val="00F70FEA"/>
    <w:rsid w:val="00F84B27"/>
    <w:rsid w:val="00FC5F01"/>
    <w:rsid w:val="00FE4A79"/>
    <w:rsid w:val="00FF15AD"/>
    <w:rsid w:val="00FF1658"/>
    <w:rsid w:val="01F79C60"/>
    <w:rsid w:val="027A239A"/>
    <w:rsid w:val="03F5E4D1"/>
    <w:rsid w:val="04054ABA"/>
    <w:rsid w:val="07510A98"/>
    <w:rsid w:val="08311366"/>
    <w:rsid w:val="08710D8E"/>
    <w:rsid w:val="092996B7"/>
    <w:rsid w:val="0A467644"/>
    <w:rsid w:val="0A7609B4"/>
    <w:rsid w:val="0A95BBB5"/>
    <w:rsid w:val="0B6EE1A6"/>
    <w:rsid w:val="0B855649"/>
    <w:rsid w:val="0C519039"/>
    <w:rsid w:val="0C52F5FE"/>
    <w:rsid w:val="0C8C2B91"/>
    <w:rsid w:val="0CDC23D4"/>
    <w:rsid w:val="0DEEC65F"/>
    <w:rsid w:val="0E373E8B"/>
    <w:rsid w:val="10961C4B"/>
    <w:rsid w:val="10AB8A06"/>
    <w:rsid w:val="10C22BA5"/>
    <w:rsid w:val="1232DB17"/>
    <w:rsid w:val="13459001"/>
    <w:rsid w:val="13A3E224"/>
    <w:rsid w:val="17E2F4A2"/>
    <w:rsid w:val="1861AB00"/>
    <w:rsid w:val="197EC503"/>
    <w:rsid w:val="1B1A9564"/>
    <w:rsid w:val="1B7ABB3A"/>
    <w:rsid w:val="1B7F20EB"/>
    <w:rsid w:val="1BCEE92E"/>
    <w:rsid w:val="1CB665C5"/>
    <w:rsid w:val="1D7A60CF"/>
    <w:rsid w:val="1FA7424B"/>
    <w:rsid w:val="20337564"/>
    <w:rsid w:val="2152B9EC"/>
    <w:rsid w:val="2167D36A"/>
    <w:rsid w:val="2200F74E"/>
    <w:rsid w:val="23323E99"/>
    <w:rsid w:val="240F925C"/>
    <w:rsid w:val="25CC99E4"/>
    <w:rsid w:val="27E488D7"/>
    <w:rsid w:val="27F0BE0A"/>
    <w:rsid w:val="29024D93"/>
    <w:rsid w:val="2A7928A3"/>
    <w:rsid w:val="2CC8B2B2"/>
    <w:rsid w:val="2D356B02"/>
    <w:rsid w:val="2E4308AF"/>
    <w:rsid w:val="2E465220"/>
    <w:rsid w:val="302A32E1"/>
    <w:rsid w:val="307917B6"/>
    <w:rsid w:val="31DD7F62"/>
    <w:rsid w:val="31F3AD2B"/>
    <w:rsid w:val="32A3D19C"/>
    <w:rsid w:val="32EBF020"/>
    <w:rsid w:val="34E61834"/>
    <w:rsid w:val="35255C8E"/>
    <w:rsid w:val="35F14BF3"/>
    <w:rsid w:val="3616C191"/>
    <w:rsid w:val="38A84BD4"/>
    <w:rsid w:val="39599D4D"/>
    <w:rsid w:val="396CB4B4"/>
    <w:rsid w:val="3A46E954"/>
    <w:rsid w:val="3A57E7BF"/>
    <w:rsid w:val="3AEE4C06"/>
    <w:rsid w:val="3BF1D780"/>
    <w:rsid w:val="3F57288F"/>
    <w:rsid w:val="40B166CA"/>
    <w:rsid w:val="40D5A2AE"/>
    <w:rsid w:val="41A1F7C5"/>
    <w:rsid w:val="421206B8"/>
    <w:rsid w:val="42DA3A47"/>
    <w:rsid w:val="42FA6E9D"/>
    <w:rsid w:val="4394C804"/>
    <w:rsid w:val="44F83B2B"/>
    <w:rsid w:val="45198488"/>
    <w:rsid w:val="45A1F18F"/>
    <w:rsid w:val="46320F5F"/>
    <w:rsid w:val="4658ED5F"/>
    <w:rsid w:val="4944E645"/>
    <w:rsid w:val="4B8AD200"/>
    <w:rsid w:val="4D6F2DAA"/>
    <w:rsid w:val="4F687793"/>
    <w:rsid w:val="4FDDAB1B"/>
    <w:rsid w:val="51A0489A"/>
    <w:rsid w:val="549271B5"/>
    <w:rsid w:val="5529F2D6"/>
    <w:rsid w:val="55611732"/>
    <w:rsid w:val="55D8C7B0"/>
    <w:rsid w:val="564EE7F0"/>
    <w:rsid w:val="566DCB93"/>
    <w:rsid w:val="57A0CA21"/>
    <w:rsid w:val="57CCD974"/>
    <w:rsid w:val="5804518A"/>
    <w:rsid w:val="58BAAA94"/>
    <w:rsid w:val="58F8BAA5"/>
    <w:rsid w:val="59052462"/>
    <w:rsid w:val="59B41CA7"/>
    <w:rsid w:val="5B2075A2"/>
    <w:rsid w:val="5D4AF20C"/>
    <w:rsid w:val="5DB63444"/>
    <w:rsid w:val="5EC2156F"/>
    <w:rsid w:val="602D1434"/>
    <w:rsid w:val="60A14F82"/>
    <w:rsid w:val="6172F688"/>
    <w:rsid w:val="6178AD8B"/>
    <w:rsid w:val="618E99E1"/>
    <w:rsid w:val="61C90CB8"/>
    <w:rsid w:val="64225706"/>
    <w:rsid w:val="65314A06"/>
    <w:rsid w:val="662CB00B"/>
    <w:rsid w:val="66AE40F1"/>
    <w:rsid w:val="69F4D776"/>
    <w:rsid w:val="6AE6F0D0"/>
    <w:rsid w:val="6B631C7F"/>
    <w:rsid w:val="6BBFB818"/>
    <w:rsid w:val="6C0F6620"/>
    <w:rsid w:val="6C25AB28"/>
    <w:rsid w:val="70A056D4"/>
    <w:rsid w:val="70C9464F"/>
    <w:rsid w:val="715E5A5D"/>
    <w:rsid w:val="71854DAF"/>
    <w:rsid w:val="72E4CF81"/>
    <w:rsid w:val="768915F7"/>
    <w:rsid w:val="77891698"/>
    <w:rsid w:val="788A2567"/>
    <w:rsid w:val="793DC9A2"/>
    <w:rsid w:val="7A099A7A"/>
    <w:rsid w:val="7A38607F"/>
    <w:rsid w:val="7A424171"/>
    <w:rsid w:val="7AE7EC88"/>
    <w:rsid w:val="7CC91F86"/>
    <w:rsid w:val="7D507DD5"/>
    <w:rsid w:val="7E13808E"/>
    <w:rsid w:val="7E74522E"/>
    <w:rsid w:val="7F3E3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fill="t" fillcolor="#FFFFFF" stroke="t">
      <v:fill on="t" focussize="0,0"/>
      <v:stroke color="#000000"/>
    </o:shapedefaults>
    <o:shapelayout v:ext="edit">
      <o:idmap v:ext="edit" data="2"/>
    </o:shapelayout>
  </w:shapeDefaults>
  <w14:docId w14:val="5E6C6585"/>
  <w15:docId w15:val="{C2A1AE32-1FC6-410F-AA25-BBB1DD5417C8}"/>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semiHidden="0"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0" w:semiHidden="0" w:qFormat="1"/>
    <w:lsdException w:name="footer" w:uiPriority="0"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qFormat="1"/>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200" w:line="276" w:lineRule="auto"/>
    </w:pPr>
    <w:rPr>
      <w:rFonts w:ascii="Calibri" w:hAnsi="Calibri" w:eastAsia="Calibri" w:cs="Times New Roman"/>
      <w:sz w:val="22"/>
      <w:szCs w:val="22"/>
      <w:lang w:val="es-ES" w:eastAsia="en-US" w:bidi="ar-SA"/>
    </w:rPr>
  </w:style>
  <w:style w:type="paragraph" w:styleId="2">
    <w:name w:val="heading 1"/>
    <w:basedOn w:val="1"/>
    <w:next w:val="1"/>
    <w:link w:val="21"/>
    <w:qFormat/>
    <w:uiPriority w:val="0"/>
    <w:pPr>
      <w:keepNext/>
      <w:spacing w:after="0" w:line="240" w:lineRule="auto"/>
      <w:outlineLvl w:val="0"/>
    </w:pPr>
    <w:rPr>
      <w:rFonts w:ascii="Times New Roman" w:hAnsi="Times New Roman" w:eastAsia="Times New Roman"/>
      <w:b/>
      <w:sz w:val="20"/>
      <w:szCs w:val="20"/>
      <w:lang w:eastAsia="es-ES"/>
    </w:rPr>
  </w:style>
  <w:style w:type="paragraph" w:styleId="3">
    <w:name w:val="heading 6"/>
    <w:basedOn w:val="1"/>
    <w:next w:val="1"/>
    <w:link w:val="22"/>
    <w:qFormat/>
    <w:uiPriority w:val="0"/>
    <w:pPr>
      <w:keepNext/>
      <w:spacing w:after="0" w:line="240" w:lineRule="auto"/>
      <w:outlineLvl w:val="5"/>
    </w:pPr>
    <w:rPr>
      <w:rFonts w:ascii="Times New Roman" w:hAnsi="Times New Roman" w:eastAsia="Times New Roman"/>
      <w:b/>
      <w:sz w:val="16"/>
      <w:szCs w:val="20"/>
      <w:lang w:eastAsia="es-ES"/>
    </w:rPr>
  </w:style>
  <w:style w:type="character" w:styleId="4" w:default="1">
    <w:name w:val="Default Paragraph Font"/>
    <w:semiHidden/>
    <w:unhideWhenUsed/>
    <w:uiPriority w:val="1"/>
  </w:style>
  <w:style w:type="table" w:styleId="5" w:default="1">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spacing w:after="0" w:line="240" w:lineRule="auto"/>
    </w:pPr>
    <w:rPr>
      <w:rFonts w:ascii="Tahoma" w:hAnsi="Tahoma"/>
      <w:sz w:val="16"/>
      <w:szCs w:val="16"/>
      <w:lang w:val="zh-CN" w:eastAsia="zh-CN"/>
    </w:rPr>
  </w:style>
  <w:style w:type="character" w:styleId="7">
    <w:name w:val="annotation reference"/>
    <w:semiHidden/>
    <w:unhideWhenUsed/>
    <w:qFormat/>
    <w:uiPriority w:val="99"/>
    <w:rPr>
      <w:sz w:val="16"/>
      <w:szCs w:val="16"/>
    </w:rPr>
  </w:style>
  <w:style w:type="paragraph" w:styleId="8">
    <w:name w:val="annotation text"/>
    <w:basedOn w:val="1"/>
    <w:link w:val="16"/>
    <w:semiHidden/>
    <w:unhideWhenUsed/>
    <w:qFormat/>
    <w:uiPriority w:val="99"/>
    <w:rPr>
      <w:sz w:val="20"/>
      <w:szCs w:val="20"/>
    </w:rPr>
  </w:style>
  <w:style w:type="paragraph" w:styleId="9">
    <w:name w:val="annotation subject"/>
    <w:basedOn w:val="8"/>
    <w:next w:val="8"/>
    <w:link w:val="17"/>
    <w:semiHidden/>
    <w:unhideWhenUsed/>
    <w:qFormat/>
    <w:uiPriority w:val="99"/>
    <w:rPr>
      <w:b/>
      <w:bCs/>
    </w:rPr>
  </w:style>
  <w:style w:type="paragraph" w:styleId="10">
    <w:name w:val="footer"/>
    <w:basedOn w:val="1"/>
    <w:link w:val="14"/>
    <w:unhideWhenUsed/>
    <w:qFormat/>
    <w:uiPriority w:val="0"/>
    <w:pPr>
      <w:tabs>
        <w:tab w:val="center" w:pos="4252"/>
        <w:tab w:val="right" w:pos="8504"/>
      </w:tabs>
      <w:spacing w:after="0" w:line="240" w:lineRule="auto"/>
    </w:pPr>
  </w:style>
  <w:style w:type="paragraph" w:styleId="11">
    <w:name w:val="header"/>
    <w:basedOn w:val="1"/>
    <w:link w:val="13"/>
    <w:unhideWhenUsed/>
    <w:qFormat/>
    <w:uiPriority w:val="0"/>
    <w:pPr>
      <w:tabs>
        <w:tab w:val="center" w:pos="4252"/>
        <w:tab w:val="right" w:pos="8504"/>
      </w:tabs>
      <w:spacing w:after="0" w:line="240" w:lineRule="auto"/>
    </w:pPr>
  </w:style>
  <w:style w:type="character" w:styleId="12">
    <w:name w:val="Hyperlink"/>
    <w:unhideWhenUsed/>
    <w:qFormat/>
    <w:uiPriority w:val="99"/>
    <w:rPr>
      <w:color w:val="0563C1"/>
      <w:u w:val="single"/>
    </w:rPr>
  </w:style>
  <w:style w:type="character" w:styleId="13" w:customStyle="1">
    <w:name w:val="Encabezado Car"/>
    <w:basedOn w:val="4"/>
    <w:link w:val="11"/>
    <w:qFormat/>
    <w:uiPriority w:val="99"/>
  </w:style>
  <w:style w:type="character" w:styleId="14" w:customStyle="1">
    <w:name w:val="Pie de página Car"/>
    <w:basedOn w:val="4"/>
    <w:link w:val="10"/>
    <w:qFormat/>
    <w:uiPriority w:val="99"/>
  </w:style>
  <w:style w:type="character" w:styleId="15" w:customStyle="1">
    <w:name w:val="Texto de globo Car"/>
    <w:link w:val="6"/>
    <w:semiHidden/>
    <w:qFormat/>
    <w:uiPriority w:val="99"/>
    <w:rPr>
      <w:rFonts w:ascii="Tahoma" w:hAnsi="Tahoma" w:cs="Tahoma"/>
      <w:sz w:val="16"/>
      <w:szCs w:val="16"/>
    </w:rPr>
  </w:style>
  <w:style w:type="character" w:styleId="16" w:customStyle="1">
    <w:name w:val="Texto comentario Car"/>
    <w:link w:val="8"/>
    <w:semiHidden/>
    <w:qFormat/>
    <w:uiPriority w:val="99"/>
    <w:rPr>
      <w:lang w:val="es-ES" w:eastAsia="en-US"/>
    </w:rPr>
  </w:style>
  <w:style w:type="character" w:styleId="17" w:customStyle="1">
    <w:name w:val="Asunto del comentario Car"/>
    <w:link w:val="9"/>
    <w:semiHidden/>
    <w:qFormat/>
    <w:uiPriority w:val="99"/>
    <w:rPr>
      <w:b/>
      <w:bCs/>
      <w:lang w:val="es-ES" w:eastAsia="en-US"/>
    </w:rPr>
  </w:style>
  <w:style w:type="paragraph" w:styleId="18" w:customStyle="1">
    <w:name w:val="Default"/>
    <w:qFormat/>
    <w:uiPriority w:val="0"/>
    <w:pPr>
      <w:autoSpaceDE w:val="0"/>
      <w:autoSpaceDN w:val="0"/>
      <w:adjustRightInd w:val="0"/>
    </w:pPr>
    <w:rPr>
      <w:rFonts w:ascii="Calibri" w:hAnsi="Calibri" w:eastAsia="Calibri" w:cs="Calibri"/>
      <w:color w:val="000000"/>
      <w:sz w:val="24"/>
      <w:szCs w:val="24"/>
      <w:lang w:val="es-AR" w:eastAsia="zh-CN" w:bidi="ar-SA"/>
    </w:rPr>
  </w:style>
  <w:style w:type="paragraph" w:styleId="19">
    <w:name w:val="List Paragraph"/>
    <w:basedOn w:val="1"/>
    <w:qFormat/>
    <w:uiPriority w:val="34"/>
    <w:pPr>
      <w:ind w:left="708"/>
    </w:pPr>
  </w:style>
  <w:style w:type="paragraph" w:styleId="20" w:customStyle="1">
    <w:name w:val="estilo71"/>
    <w:basedOn w:val="1"/>
    <w:qFormat/>
    <w:uiPriority w:val="0"/>
    <w:pPr>
      <w:spacing w:before="100" w:beforeAutospacing="1" w:after="100" w:afterAutospacing="1" w:line="240" w:lineRule="auto"/>
    </w:pPr>
    <w:rPr>
      <w:rFonts w:ascii="Arial" w:hAnsi="Arial" w:eastAsia="Times New Roman" w:cs="Arial"/>
      <w:color w:val="666666"/>
      <w:sz w:val="28"/>
      <w:szCs w:val="28"/>
      <w:lang w:val="es-MX" w:eastAsia="es-MX"/>
    </w:rPr>
  </w:style>
  <w:style w:type="character" w:styleId="21" w:customStyle="1">
    <w:name w:val="Título 1 Car"/>
    <w:link w:val="2"/>
    <w:qFormat/>
    <w:uiPriority w:val="0"/>
    <w:rPr>
      <w:rFonts w:ascii="Times New Roman" w:hAnsi="Times New Roman" w:eastAsia="Times New Roman"/>
      <w:b/>
      <w:lang w:eastAsia="es-ES"/>
    </w:rPr>
  </w:style>
  <w:style w:type="character" w:styleId="22" w:customStyle="1">
    <w:name w:val="Título 6 Car"/>
    <w:link w:val="3"/>
    <w:qFormat/>
    <w:uiPriority w:val="0"/>
    <w:rPr>
      <w:rFonts w:ascii="Times New Roman" w:hAnsi="Times New Roman" w:eastAsia="Times New Roman"/>
      <w:b/>
      <w:sz w:val="16"/>
      <w:lang w:eastAsia="es-ES"/>
    </w:rPr>
  </w:style>
  <w:style w:type="paragraph" w:styleId="23" w:customStyle="1">
    <w:name w:val="_Style 22"/>
    <w:basedOn w:val="1"/>
    <w:next w:val="1"/>
    <w:qFormat/>
    <w:uiPriority w:val="0"/>
    <w:pPr>
      <w:spacing w:before="120" w:after="0" w:line="240" w:lineRule="auto"/>
      <w:jc w:val="center"/>
    </w:pPr>
    <w:rPr>
      <w:rFonts w:ascii="Times New Roman" w:hAnsi="Times New Roman" w:eastAsia="Times New Roman"/>
      <w:b/>
      <w:sz w:val="20"/>
      <w:szCs w:val="20"/>
      <w:lang w:eastAsia="es-ES"/>
    </w:rPr>
  </w:style>
  <w:style w:type="paragraph" w:styleId="24" w:customStyle="1">
    <w:name w:val="t1"/>
    <w:basedOn w:val="1"/>
    <w:qFormat/>
    <w:uiPriority w:val="0"/>
    <w:pPr>
      <w:widowControl w:val="0"/>
      <w:spacing w:after="0" w:line="660" w:lineRule="atLeast"/>
    </w:pPr>
    <w:rPr>
      <w:rFonts w:ascii="Times New Roman" w:hAnsi="Times New Roman" w:eastAsia="Times New Roman"/>
      <w:snapToGrid w:val="0"/>
      <w:sz w:val="24"/>
      <w:szCs w:val="20"/>
      <w:lang w:eastAsia="es-ES"/>
    </w:rPr>
  </w:style>
  <w:style w:type="paragraph" w:styleId="25" w:customStyle="1">
    <w:name w:val="Style3"/>
    <w:basedOn w:val="1"/>
    <w:qFormat/>
    <w:uiPriority w:val="0"/>
    <w:pPr>
      <w:widowControl w:val="0"/>
      <w:autoSpaceDE w:val="0"/>
      <w:autoSpaceDN w:val="0"/>
      <w:adjustRightInd w:val="0"/>
      <w:spacing w:after="0" w:line="240" w:lineRule="auto"/>
    </w:pPr>
    <w:rPr>
      <w:rFonts w:ascii="Times New Roman" w:hAnsi="Times New Roman" w:eastAsia="MS Mincho"/>
      <w:sz w:val="24"/>
      <w:szCs w:val="24"/>
      <w:lang w:eastAsia="ja-JP"/>
    </w:rPr>
  </w:style>
  <w:style w:type="character" w:styleId="26" w:customStyle="1">
    <w:name w:val="Font Style12"/>
    <w:uiPriority w:val="0"/>
    <w:rPr>
      <w:rFonts w:ascii="Times New Roman" w:hAnsi="Times New Roman" w:cs="Times New Roman"/>
      <w:smallCaps/>
      <w:sz w:val="20"/>
      <w:szCs w:val="20"/>
    </w:rPr>
  </w:style>
  <w:style w:type="character" w:styleId="27" w:customStyle="1">
    <w:name w:val="Font Style15"/>
    <w:uiPriority w:val="0"/>
    <w:rPr>
      <w:rFonts w:ascii="Times New Roman" w:hAnsi="Times New Roman" w:cs="Times New Roman"/>
      <w:spacing w:val="-20"/>
      <w:sz w:val="32"/>
      <w:szCs w:val="32"/>
    </w:rPr>
  </w:style>
  <w:style w:type="character" w:styleId="28" w:customStyle="1">
    <w:name w:val="Font Style17"/>
    <w:uiPriority w:val="0"/>
    <w:rPr>
      <w:rFonts w:ascii="Times New Roman" w:hAnsi="Times New Roman" w:cs="Times New Roman"/>
      <w:sz w:val="20"/>
      <w:szCs w:val="20"/>
    </w:rPr>
  </w:style>
  <w:style w:type="paragraph" w:styleId="29" w:customStyle="1">
    <w:name w:val="Style8"/>
    <w:basedOn w:val="1"/>
    <w:uiPriority w:val="0"/>
    <w:pPr>
      <w:widowControl w:val="0"/>
      <w:autoSpaceDE w:val="0"/>
      <w:autoSpaceDN w:val="0"/>
      <w:adjustRightInd w:val="0"/>
      <w:spacing w:after="0" w:line="240" w:lineRule="exact"/>
      <w:ind w:hanging="322"/>
    </w:pPr>
    <w:rPr>
      <w:rFonts w:ascii="Times New Roman" w:hAnsi="Times New Roman" w:eastAsia="MS Mincho"/>
      <w:sz w:val="24"/>
      <w:szCs w:val="24"/>
      <w:lang w:eastAsia="ja-JP"/>
    </w:rPr>
  </w:style>
</w:styles>
</file>

<file path=word/_rels/document.xml.rels>&#65279;<?xml version="1.0" encoding="utf-8"?><Relationships xmlns="http://schemas.openxmlformats.org/package/2006/relationships"><Relationship Type="http://schemas.openxmlformats.org/officeDocument/2006/relationships/numbering" Target="numbering.xml" Id="rId9" /><Relationship Type="http://schemas.openxmlformats.org/officeDocument/2006/relationships/customXml" Target="../customXml/item1.xml" Id="rId8" /><Relationship Type="http://schemas.openxmlformats.org/officeDocument/2006/relationships/theme" Target="theme/theme1.xml" Id="rId7"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3" /><Relationship Type="http://schemas.openxmlformats.org/officeDocument/2006/relationships/customXml" Target="../customXml/item4.xml" Id="rId12"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styles" Target="styles.xml" Id="rId1"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93f4e305-318d-4d2c-a120-8ecf4eb1685a" xsi:nil="true"/>
    <lcf76f155ced4ddcb4097134ff3c332f xmlns="5879df43-bda3-4513-87f9-21486641e5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2CD704F6E5D0428C45B11F2ACF77ED" ma:contentTypeVersion="18" ma:contentTypeDescription="Create a new document." ma:contentTypeScope="" ma:versionID="5c7fe29315e77bec026599e49e186733">
  <xsd:schema xmlns:xsd="http://www.w3.org/2001/XMLSchema" xmlns:xs="http://www.w3.org/2001/XMLSchema" xmlns:p="http://schemas.microsoft.com/office/2006/metadata/properties" xmlns:ns2="5879df43-bda3-4513-87f9-21486641e50b" xmlns:ns3="93f4e305-318d-4d2c-a120-8ecf4eb1685a" targetNamespace="http://schemas.microsoft.com/office/2006/metadata/properties" ma:root="true" ma:fieldsID="a984c737e9b7776725ee0b977916ad49" ns2:_="" ns3:_="">
    <xsd:import namespace="5879df43-bda3-4513-87f9-21486641e50b"/>
    <xsd:import namespace="93f4e305-318d-4d2c-a120-8ecf4eb16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9df43-bda3-4513-87f9-21486641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3d3ea1-bc55-40fc-b5cf-f99052e02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4e305-318d-4d2c-a120-8ecf4eb16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c75076-89fe-4541-968e-e310f0f8e10a}" ma:internalName="TaxCatchAll" ma:showField="CatchAllData" ma:web="93f4e305-318d-4d2c-a120-8ecf4eb16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BD411-5A45-4A14-8FFB-0D2D6A82A16E}">
  <ds:schemaRefs/>
</ds:datastoreItem>
</file>

<file path=customXml/itemProps3.xml><?xml version="1.0" encoding="utf-8"?>
<ds:datastoreItem xmlns:ds="http://schemas.openxmlformats.org/officeDocument/2006/customXml" ds:itemID="{8720D7A8-4E8C-4F3C-BA3E-BC673C96E588}"/>
</file>

<file path=customXml/itemProps4.xml><?xml version="1.0" encoding="utf-8"?>
<ds:datastoreItem xmlns:ds="http://schemas.openxmlformats.org/officeDocument/2006/customXml" ds:itemID="{2051E947-76ED-499D-BFD3-B9D02054CB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ScaleCrop>false</ap:ScaleCrop>
  <ap:Application>Microsoft Word for the web</ap:Application>
  <ap:DocSecurity>0</ap:DocSecurity>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sminagawa</dc:creator>
  <cp:lastModifiedBy>Felipe Saumench</cp:lastModifiedBy>
  <cp:revision>30</cp:revision>
  <cp:lastPrinted>2016-06-23T21:28:00Z</cp:lastPrinted>
  <dcterms:created xsi:type="dcterms:W3CDTF">2021-03-10T18:52:00Z</dcterms:created>
  <dcterms:modified xsi:type="dcterms:W3CDTF">2024-02-22T19:57:44Z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0x0101009A2CD704F6E5D0428C45B11F2ACF77ED</vt:lpwstr>
  </property>
  <property fmtid="{D5CDD505-2E9C-101B-9397-08002B2CF9AE}" pid="3" name="MediaServiceImageTags">
    <vt:lpwstr/>
  </property>
  <property fmtid="{D5CDD505-2E9C-101B-9397-08002B2CF9AE}" pid="4" name="KSOProductBuildVer">
    <vt:lpwstr>1033-12.2.0.13431</vt:lpwstr>
  </property>
  <property fmtid="{D5CDD505-2E9C-101B-9397-08002B2CF9AE}" pid="5" name="ICV">
    <vt:lpwstr>FFF7C71F109647C88FF7CC3428F75815_12</vt:lpwstr>
  </property>
</Properties>
</file>